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4B" w:rsidRDefault="00504D4B" w:rsidP="00504D4B">
      <w:pPr>
        <w:rPr>
          <w:rFonts w:ascii="宋体" w:eastAsia="宋体" w:hAnsi="宋体" w:cs="宋体"/>
          <w:sz w:val="28"/>
          <w:szCs w:val="28"/>
        </w:rPr>
      </w:pPr>
    </w:p>
    <w:p w:rsidR="00504D4B" w:rsidRDefault="00504D4B" w:rsidP="00504D4B">
      <w:pPr>
        <w:rPr>
          <w:rFonts w:ascii="宋体" w:eastAsia="宋体" w:hAnsi="宋体" w:cs="宋体"/>
          <w:sz w:val="28"/>
          <w:szCs w:val="28"/>
        </w:rPr>
      </w:pPr>
    </w:p>
    <w:p w:rsidR="00504D4B" w:rsidRDefault="00504D4B" w:rsidP="00504D4B">
      <w:pPr>
        <w:rPr>
          <w:rFonts w:ascii="宋体" w:eastAsia="宋体" w:hAnsi="宋体" w:cs="宋体"/>
          <w:sz w:val="28"/>
          <w:szCs w:val="28"/>
        </w:rPr>
      </w:pPr>
    </w:p>
    <w:p w:rsidR="00504D4B" w:rsidRDefault="00504D4B" w:rsidP="00504D4B">
      <w:pPr>
        <w:rPr>
          <w:rFonts w:ascii="宋体" w:eastAsia="宋体" w:hAnsi="宋体" w:cs="宋体" w:hint="eastAsia"/>
          <w:sz w:val="28"/>
          <w:szCs w:val="28"/>
        </w:rPr>
      </w:pPr>
      <w:r>
        <w:rPr>
          <w:rFonts w:ascii="宋体" w:eastAsia="宋体" w:hAnsi="宋体" w:cs="宋体" w:hint="eastAsia"/>
          <w:sz w:val="28"/>
          <w:szCs w:val="28"/>
        </w:rPr>
        <w:t>作为RSC的一员，RSC会员可以享有RSC提供的如下全方面服务：</w:t>
      </w:r>
    </w:p>
    <w:p w:rsidR="00504D4B" w:rsidRDefault="00504D4B" w:rsidP="00504D4B">
      <w:pPr>
        <w:rPr>
          <w:rFonts w:ascii="宋体" w:eastAsia="宋体" w:hAnsi="宋体" w:cs="宋体" w:hint="eastAsia"/>
          <w:b/>
          <w:bCs/>
          <w:color w:val="FF0000"/>
          <w:sz w:val="28"/>
          <w:szCs w:val="28"/>
        </w:rPr>
      </w:pPr>
      <w:r>
        <w:rPr>
          <w:rFonts w:ascii="宋体" w:eastAsia="宋体" w:hAnsi="宋体" w:cs="宋体" w:hint="eastAsia"/>
          <w:b/>
          <w:bCs/>
          <w:color w:val="FF0000"/>
          <w:sz w:val="28"/>
          <w:szCs w:val="28"/>
        </w:rPr>
        <w:t>一、获知最新化学新闻与研究成果：</w:t>
      </w:r>
    </w:p>
    <w:p w:rsidR="00504D4B" w:rsidRDefault="00504D4B" w:rsidP="00504D4B">
      <w:pPr>
        <w:autoSpaceDN w:val="0"/>
        <w:spacing w:line="231" w:lineRule="atLeast"/>
        <w:rPr>
          <w:rFonts w:ascii="宋体" w:eastAsia="宋体" w:hAnsi="宋体" w:cs="宋体" w:hint="eastAsia"/>
          <w:b/>
          <w:bCs/>
          <w:color w:val="000000"/>
          <w:sz w:val="28"/>
          <w:szCs w:val="28"/>
        </w:rPr>
      </w:pPr>
      <w:r>
        <w:rPr>
          <w:rFonts w:ascii="宋体" w:eastAsia="宋体" w:hAnsi="宋体" w:cs="宋体" w:hint="eastAsia"/>
          <w:b/>
          <w:bCs/>
          <w:color w:val="000000"/>
          <w:sz w:val="28"/>
          <w:szCs w:val="28"/>
        </w:rPr>
        <w:t>1. 期刊和杂志：</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将定期收到RSC旗舰杂志《Chemistry world》以及《RSC News》的电子版，让您了解化学科学的最新消息，以及RSC的相关活动及会员动态。</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rPr>
      </w:pPr>
      <w:r>
        <w:rPr>
          <w:rFonts w:ascii="宋体" w:eastAsia="宋体" w:hAnsi="宋体" w:cs="宋体" w:hint="eastAsia"/>
          <w:color w:val="000000"/>
          <w:sz w:val="28"/>
          <w:szCs w:val="28"/>
        </w:rPr>
        <w:t>相关网址：</w:t>
      </w:r>
      <w:hyperlink r:id="rId7" w:history="1">
        <w:r>
          <w:rPr>
            <w:rStyle w:val="a6"/>
            <w:rFonts w:ascii="宋体" w:eastAsia="宋体" w:hAnsi="宋体" w:cs="宋体" w:hint="eastAsia"/>
            <w:sz w:val="28"/>
            <w:szCs w:val="28"/>
          </w:rPr>
          <w:t>www.rsc.org/chemistryworld</w:t>
        </w:r>
      </w:hyperlink>
      <w:r>
        <w:rPr>
          <w:rFonts w:ascii="宋体" w:eastAsia="宋体" w:hAnsi="宋体" w:cs="宋体" w:hint="eastAsia"/>
          <w:color w:val="000000"/>
          <w:sz w:val="28"/>
          <w:szCs w:val="28"/>
        </w:rPr>
        <w:t>；www.rsc.org/rscnews</w:t>
      </w:r>
    </w:p>
    <w:p w:rsidR="00504D4B" w:rsidRDefault="00504D4B" w:rsidP="00504D4B">
      <w:pPr>
        <w:widowControl/>
        <w:numPr>
          <w:ilvl w:val="0"/>
          <w:numId w:val="1"/>
        </w:numPr>
        <w:shd w:val="solid" w:color="FFFFFF" w:fill="auto"/>
        <w:autoSpaceDN w:val="0"/>
        <w:spacing w:after="105" w:line="252" w:lineRule="atLeast"/>
        <w:jc w:val="left"/>
        <w:rPr>
          <w:rFonts w:ascii="宋体" w:eastAsia="宋体" w:hAnsi="宋体" w:cs="宋体" w:hint="eastAsia"/>
          <w:b/>
          <w:bCs/>
          <w:color w:val="000000"/>
          <w:sz w:val="28"/>
          <w:szCs w:val="28"/>
          <w:shd w:val="clear" w:color="auto" w:fill="FFFFFF"/>
        </w:rPr>
      </w:pPr>
      <w:r>
        <w:rPr>
          <w:rFonts w:ascii="宋体" w:eastAsia="宋体" w:hAnsi="宋体" w:cs="宋体" w:hint="eastAsia"/>
          <w:b/>
          <w:bCs/>
          <w:color w:val="000000"/>
          <w:sz w:val="28"/>
          <w:szCs w:val="28"/>
          <w:shd w:val="clear" w:color="auto" w:fill="FFFFFF"/>
        </w:rPr>
        <w:t>出版资源：</w:t>
      </w:r>
    </w:p>
    <w:p w:rsidR="00504D4B" w:rsidRDefault="00504D4B" w:rsidP="00504D4B">
      <w:pPr>
        <w:shd w:val="solid" w:color="FFFFFF" w:fill="auto"/>
        <w:autoSpaceDN w:val="0"/>
        <w:spacing w:after="105" w:line="252" w:lineRule="atLeast"/>
        <w:rPr>
          <w:rFonts w:ascii="宋体" w:eastAsia="宋体" w:hAnsi="宋体" w:cs="宋体" w:hint="eastAsia"/>
          <w:b/>
          <w:bCs/>
          <w:color w:val="000000"/>
          <w:sz w:val="28"/>
          <w:szCs w:val="28"/>
          <w:shd w:val="clear" w:color="auto" w:fill="FFFFFF"/>
        </w:rPr>
      </w:pPr>
      <w:r>
        <w:rPr>
          <w:rFonts w:ascii="宋体" w:eastAsia="宋体" w:hAnsi="宋体" w:cs="宋体" w:hint="eastAsia"/>
          <w:b/>
          <w:bCs/>
          <w:color w:val="000000"/>
          <w:sz w:val="28"/>
          <w:szCs w:val="28"/>
          <w:shd w:val="clear" w:color="auto" w:fill="FFFFFF"/>
        </w:rPr>
        <w:t xml:space="preserve"> RSC作为国际知名的科研成果的出版商，拥有近40种著名科研期刊，作为会员，您可以享有：</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1）免费访问RSC 1841-2007年出版的所有存档期刊及其文章（超过</w:t>
      </w:r>
      <w:r>
        <w:rPr>
          <w:rFonts w:ascii="宋体" w:eastAsia="宋体" w:hAnsi="宋体" w:cs="宋体" w:hint="eastAsia"/>
          <w:color w:val="666666"/>
          <w:sz w:val="28"/>
          <w:szCs w:val="28"/>
          <w:shd w:val="clear" w:color="auto" w:fill="FFFFFF"/>
        </w:rPr>
        <w:t>260,000</w:t>
      </w:r>
      <w:r>
        <w:rPr>
          <w:rFonts w:ascii="宋体" w:eastAsia="宋体" w:hAnsi="宋体" w:cs="宋体" w:hint="eastAsia"/>
          <w:sz w:val="28"/>
          <w:szCs w:val="28"/>
        </w:rPr>
        <w:t xml:space="preserve"> </w:t>
      </w:r>
      <w:proofErr w:type="gramStart"/>
      <w:r>
        <w:rPr>
          <w:rFonts w:ascii="宋体" w:eastAsia="宋体" w:hAnsi="宋体" w:cs="宋体" w:hint="eastAsia"/>
          <w:sz w:val="28"/>
          <w:szCs w:val="28"/>
        </w:rPr>
        <w:t>篇科研</w:t>
      </w:r>
      <w:proofErr w:type="gramEnd"/>
      <w:r>
        <w:rPr>
          <w:rFonts w:ascii="宋体" w:eastAsia="宋体" w:hAnsi="宋体" w:cs="宋体" w:hint="eastAsia"/>
          <w:sz w:val="28"/>
          <w:szCs w:val="28"/>
        </w:rPr>
        <w:t>文章）</w:t>
      </w:r>
      <w:r>
        <w:rPr>
          <w:rFonts w:ascii="宋体" w:eastAsia="宋体" w:hAnsi="宋体" w:cs="宋体" w:hint="eastAsia"/>
          <w:color w:val="000000"/>
          <w:sz w:val="28"/>
          <w:szCs w:val="28"/>
          <w:shd w:val="clear" w:color="auto" w:fill="FFFFFF"/>
        </w:rPr>
        <w:t>；</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2）免费访问我们旗舰期刊</w:t>
      </w:r>
      <w:r>
        <w:rPr>
          <w:rFonts w:ascii="宋体" w:eastAsia="宋体" w:hAnsi="宋体" w:cs="宋体" w:hint="eastAsia"/>
          <w:b/>
          <w:bCs/>
          <w:color w:val="000000"/>
          <w:sz w:val="28"/>
          <w:szCs w:val="28"/>
        </w:rPr>
        <w:t>《</w:t>
      </w:r>
      <w:r>
        <w:rPr>
          <w:rFonts w:ascii="宋体" w:eastAsia="宋体" w:hAnsi="宋体" w:cs="宋体" w:hint="eastAsia"/>
          <w:color w:val="000000"/>
          <w:sz w:val="28"/>
          <w:szCs w:val="28"/>
          <w:shd w:val="clear" w:color="auto" w:fill="FFFFFF"/>
        </w:rPr>
        <w:t>Chemical Science</w:t>
      </w:r>
      <w:r>
        <w:rPr>
          <w:rFonts w:ascii="宋体" w:eastAsia="宋体" w:hAnsi="宋体" w:cs="宋体" w:hint="eastAsia"/>
          <w:b/>
          <w:bCs/>
          <w:color w:val="000000"/>
          <w:sz w:val="28"/>
          <w:szCs w:val="28"/>
        </w:rPr>
        <w:t>》</w:t>
      </w:r>
      <w:r>
        <w:rPr>
          <w:rFonts w:ascii="宋体" w:eastAsia="宋体" w:hAnsi="宋体" w:cs="宋体" w:hint="eastAsia"/>
          <w:color w:val="000000"/>
          <w:sz w:val="28"/>
          <w:szCs w:val="28"/>
          <w:shd w:val="clear" w:color="auto" w:fill="FFFFFF"/>
        </w:rPr>
        <w:t>上的所有文章；</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3）每年可以免费下载15篇科研文章或RSC出版的电子书章节;</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4) 免费订阅众多有助于</w:t>
      </w:r>
      <w:proofErr w:type="gramStart"/>
      <w:r>
        <w:rPr>
          <w:rFonts w:ascii="宋体" w:eastAsia="宋体" w:hAnsi="宋体" w:cs="宋体" w:hint="eastAsia"/>
          <w:color w:val="000000"/>
          <w:sz w:val="28"/>
          <w:szCs w:val="28"/>
          <w:shd w:val="clear" w:color="auto" w:fill="FFFFFF"/>
        </w:rPr>
        <w:t>您科研</w:t>
      </w:r>
      <w:proofErr w:type="gramEnd"/>
      <w:r>
        <w:rPr>
          <w:rFonts w:ascii="宋体" w:eastAsia="宋体" w:hAnsi="宋体" w:cs="宋体" w:hint="eastAsia"/>
          <w:color w:val="000000"/>
          <w:sz w:val="28"/>
          <w:szCs w:val="28"/>
          <w:shd w:val="clear" w:color="auto" w:fill="FFFFFF"/>
        </w:rPr>
        <w:t>生涯的信息资源；</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4) 获得最高35%的书籍购买折扣和最高85%的期刊订阅折扣。</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相关网址：</w:t>
      </w:r>
      <w:proofErr w:type="gramStart"/>
      <w:r>
        <w:rPr>
          <w:rFonts w:ascii="宋体" w:eastAsia="宋体" w:hAnsi="宋体" w:cs="宋体" w:hint="eastAsia"/>
          <w:sz w:val="28"/>
          <w:szCs w:val="28"/>
        </w:rPr>
        <w:t>rsc.org/resources-tools</w:t>
      </w:r>
      <w:proofErr w:type="gramEnd"/>
    </w:p>
    <w:p w:rsidR="00504D4B" w:rsidRDefault="00504D4B" w:rsidP="00504D4B">
      <w:pPr>
        <w:shd w:val="solid" w:color="FFFFFF" w:fill="auto"/>
        <w:autoSpaceDN w:val="0"/>
        <w:spacing w:after="105" w:line="252" w:lineRule="atLeast"/>
        <w:rPr>
          <w:rFonts w:ascii="宋体" w:eastAsia="宋体" w:hAnsi="宋体" w:cs="宋体" w:hint="eastAsia"/>
          <w:b/>
          <w:bCs/>
          <w:color w:val="000000"/>
          <w:sz w:val="28"/>
          <w:szCs w:val="28"/>
          <w:shd w:val="clear" w:color="auto" w:fill="FFFFFF"/>
        </w:rPr>
      </w:pPr>
      <w:r>
        <w:rPr>
          <w:rFonts w:ascii="宋体" w:eastAsia="宋体" w:hAnsi="宋体" w:cs="宋体" w:hint="eastAsia"/>
          <w:b/>
          <w:bCs/>
          <w:color w:val="000000"/>
          <w:sz w:val="28"/>
          <w:szCs w:val="28"/>
          <w:shd w:val="clear" w:color="auto" w:fill="FFFFFF"/>
        </w:rPr>
        <w:t>3. RSC图书馆和信息中心：</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可以进入我们的图书馆及信息中心访问大量的杂志、电子书、数据库及更多资源。</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相关网址：</w:t>
      </w:r>
      <w:proofErr w:type="gramStart"/>
      <w:r>
        <w:rPr>
          <w:rFonts w:ascii="宋体" w:eastAsia="宋体" w:hAnsi="宋体" w:cs="宋体" w:hint="eastAsia"/>
          <w:sz w:val="28"/>
          <w:szCs w:val="28"/>
        </w:rPr>
        <w:t>rsc.li/virtual-library</w:t>
      </w:r>
      <w:proofErr w:type="gramEnd"/>
    </w:p>
    <w:p w:rsidR="00504D4B" w:rsidRDefault="00504D4B" w:rsidP="00504D4B">
      <w:pPr>
        <w:shd w:val="solid" w:color="FFFFFF" w:fill="auto"/>
        <w:autoSpaceDN w:val="0"/>
        <w:spacing w:after="105" w:line="252" w:lineRule="atLeast"/>
        <w:rPr>
          <w:rFonts w:ascii="宋体" w:eastAsia="宋体" w:hAnsi="宋体" w:cs="宋体" w:hint="eastAsia"/>
          <w:b/>
          <w:bCs/>
          <w:color w:val="FF0000"/>
          <w:sz w:val="28"/>
          <w:szCs w:val="28"/>
          <w:shd w:val="clear" w:color="auto" w:fill="FFFFFF"/>
        </w:rPr>
      </w:pPr>
      <w:r>
        <w:rPr>
          <w:rFonts w:ascii="宋体" w:eastAsia="宋体" w:hAnsi="宋体" w:cs="宋体" w:hint="eastAsia"/>
          <w:b/>
          <w:bCs/>
          <w:color w:val="FF0000"/>
          <w:sz w:val="28"/>
          <w:szCs w:val="28"/>
          <w:shd w:val="clear" w:color="auto" w:fill="FFFFFF"/>
        </w:rPr>
        <w:t>二、资金支持与职业发展</w:t>
      </w:r>
    </w:p>
    <w:p w:rsidR="00504D4B" w:rsidRDefault="00504D4B" w:rsidP="00504D4B">
      <w:pPr>
        <w:pStyle w:val="a7"/>
        <w:rPr>
          <w:rFonts w:ascii="宋体" w:eastAsia="宋体" w:hAnsi="宋体" w:cs="宋体" w:hint="eastAsia"/>
          <w:sz w:val="28"/>
          <w:szCs w:val="28"/>
          <w:lang w:eastAsia="zh-CN"/>
        </w:rPr>
      </w:pPr>
      <w:r>
        <w:rPr>
          <w:rFonts w:ascii="宋体" w:eastAsia="宋体" w:hAnsi="宋体" w:cs="宋体" w:hint="eastAsia"/>
          <w:b/>
          <w:bCs/>
          <w:sz w:val="28"/>
          <w:szCs w:val="28"/>
          <w:lang w:val="en-US" w:eastAsia="zh-CN"/>
        </w:rPr>
        <w:lastRenderedPageBreak/>
        <w:t xml:space="preserve">1. </w:t>
      </w:r>
      <w:r>
        <w:rPr>
          <w:rFonts w:ascii="宋体" w:eastAsia="宋体" w:hAnsi="宋体" w:cs="宋体" w:hint="eastAsia"/>
          <w:b/>
          <w:bCs/>
          <w:sz w:val="28"/>
          <w:szCs w:val="28"/>
          <w:lang w:eastAsia="zh-CN"/>
        </w:rPr>
        <w:t>研究基金</w:t>
      </w:r>
    </w:p>
    <w:p w:rsidR="00504D4B" w:rsidRDefault="00504D4B" w:rsidP="00504D4B">
      <w:pPr>
        <w:pStyle w:val="a7"/>
        <w:autoSpaceDN w:val="0"/>
        <w:spacing w:line="231" w:lineRule="atLeast"/>
        <w:rPr>
          <w:rFonts w:ascii="宋体" w:eastAsia="宋体" w:hAnsi="宋体" w:cs="宋体" w:hint="eastAsia"/>
          <w:sz w:val="28"/>
          <w:szCs w:val="28"/>
          <w:lang w:eastAsia="zh-CN"/>
        </w:rPr>
      </w:pPr>
      <w:r>
        <w:rPr>
          <w:rFonts w:ascii="宋体" w:eastAsia="宋体" w:hAnsi="宋体" w:cs="宋体" w:hint="eastAsia"/>
          <w:sz w:val="28"/>
          <w:szCs w:val="28"/>
          <w:lang w:val="en-US" w:eastAsia="zh-CN"/>
        </w:rPr>
        <w:t>RSC研究基金旨在向RSC会员提供资金支持，帮助他们更好的进行科学研究。研究基金向高校及研究院所缺少经费支持的科研人员提供</w:t>
      </w:r>
      <w:r>
        <w:rPr>
          <w:rStyle w:val="a5"/>
          <w:rFonts w:ascii="宋体" w:eastAsia="宋体" w:hAnsi="宋体" w:cs="宋体" w:hint="eastAsia"/>
          <w:sz w:val="28"/>
          <w:szCs w:val="28"/>
          <w:lang w:val="en-US" w:eastAsia="zh-CN"/>
        </w:rPr>
        <w:t>高达</w:t>
      </w:r>
      <w:r>
        <w:rPr>
          <w:rFonts w:ascii="宋体" w:eastAsia="宋体" w:hAnsi="宋体" w:cs="宋体" w:hint="eastAsia"/>
          <w:sz w:val="28"/>
          <w:szCs w:val="28"/>
          <w:lang w:val="en-US" w:eastAsia="zh-CN"/>
        </w:rPr>
        <w:t>4000英镑的经费支持，用于购置化学试剂和科研设备。</w:t>
      </w:r>
    </w:p>
    <w:p w:rsidR="00504D4B" w:rsidRDefault="00504D4B" w:rsidP="00504D4B">
      <w:pPr>
        <w:autoSpaceDN w:val="0"/>
        <w:spacing w:line="231" w:lineRule="atLeast"/>
        <w:rPr>
          <w:rFonts w:ascii="宋体" w:eastAsia="宋体" w:hAnsi="宋体" w:cs="宋体" w:hint="eastAsia"/>
          <w:sz w:val="28"/>
          <w:szCs w:val="28"/>
        </w:rPr>
      </w:pPr>
      <w:r>
        <w:rPr>
          <w:rFonts w:ascii="宋体" w:eastAsia="宋体" w:hAnsi="宋体" w:cs="宋体" w:hint="eastAsia"/>
          <w:sz w:val="28"/>
          <w:szCs w:val="28"/>
        </w:rPr>
        <w:t>相关网址：</w:t>
      </w:r>
      <w:hyperlink r:id="rId8" w:history="1">
        <w:r>
          <w:rPr>
            <w:rStyle w:val="a6"/>
            <w:rFonts w:ascii="宋体" w:eastAsia="宋体" w:hAnsi="宋体" w:cs="宋体" w:hint="eastAsia"/>
            <w:sz w:val="28"/>
            <w:szCs w:val="28"/>
          </w:rPr>
          <w:t>http://www.rsc.org/ScienceAndTechnology/Funding/research-fund</w:t>
        </w:r>
      </w:hyperlink>
    </w:p>
    <w:p w:rsidR="00504D4B" w:rsidRDefault="00504D4B" w:rsidP="00504D4B">
      <w:pPr>
        <w:widowControl/>
        <w:numPr>
          <w:ilvl w:val="0"/>
          <w:numId w:val="2"/>
        </w:numPr>
        <w:autoSpaceDN w:val="0"/>
        <w:spacing w:line="231" w:lineRule="atLeast"/>
        <w:jc w:val="left"/>
        <w:rPr>
          <w:rFonts w:ascii="宋体" w:eastAsia="宋体" w:hAnsi="宋体" w:cs="宋体" w:hint="eastAsia"/>
          <w:b/>
          <w:bCs/>
          <w:sz w:val="28"/>
          <w:szCs w:val="28"/>
        </w:rPr>
      </w:pPr>
      <w:r>
        <w:rPr>
          <w:rFonts w:ascii="宋体" w:eastAsia="宋体" w:hAnsi="宋体" w:cs="宋体" w:hint="eastAsia"/>
          <w:b/>
          <w:bCs/>
          <w:sz w:val="28"/>
          <w:szCs w:val="28"/>
        </w:rPr>
        <w:t>交流及活动经费</w:t>
      </w:r>
    </w:p>
    <w:p w:rsidR="00504D4B" w:rsidRDefault="00504D4B" w:rsidP="00504D4B">
      <w:pPr>
        <w:autoSpaceDN w:val="0"/>
        <w:spacing w:line="231" w:lineRule="atLeast"/>
        <w:rPr>
          <w:rFonts w:ascii="宋体" w:eastAsia="宋体" w:hAnsi="宋体" w:cs="宋体" w:hint="eastAsia"/>
          <w:sz w:val="28"/>
          <w:szCs w:val="28"/>
        </w:rPr>
      </w:pPr>
      <w:r>
        <w:rPr>
          <w:rFonts w:ascii="宋体" w:eastAsia="宋体" w:hAnsi="宋体" w:cs="宋体" w:hint="eastAsia"/>
          <w:sz w:val="28"/>
          <w:szCs w:val="28"/>
        </w:rPr>
        <w:t>RSC给不同级别的会员提供种类齐全的经费支持，包含以推动化学学科发展为目的的研究访问交流、教育推广、召开学术会议等。</w:t>
      </w:r>
    </w:p>
    <w:p w:rsidR="00504D4B" w:rsidRDefault="00504D4B" w:rsidP="00504D4B">
      <w:pPr>
        <w:autoSpaceDN w:val="0"/>
        <w:spacing w:line="231" w:lineRule="atLeast"/>
        <w:rPr>
          <w:rFonts w:ascii="宋体" w:eastAsia="宋体" w:hAnsi="宋体" w:cs="宋体" w:hint="eastAsia"/>
          <w:sz w:val="28"/>
          <w:szCs w:val="28"/>
        </w:rPr>
      </w:pPr>
      <w:r>
        <w:rPr>
          <w:rFonts w:ascii="宋体" w:eastAsia="宋体" w:hAnsi="宋体" w:cs="宋体" w:hint="eastAsia"/>
          <w:sz w:val="28"/>
          <w:szCs w:val="28"/>
        </w:rPr>
        <w:t>http://www.rsc.org/awards-funding/funding</w:t>
      </w:r>
    </w:p>
    <w:p w:rsidR="00504D4B" w:rsidRDefault="00504D4B" w:rsidP="00504D4B">
      <w:pPr>
        <w:autoSpaceDN w:val="0"/>
        <w:spacing w:line="231" w:lineRule="atLeast"/>
        <w:rPr>
          <w:rFonts w:ascii="宋体" w:eastAsia="宋体" w:hAnsi="宋体" w:cs="宋体" w:hint="eastAsia"/>
          <w:b/>
          <w:bCs/>
          <w:color w:val="000000"/>
          <w:sz w:val="28"/>
          <w:szCs w:val="28"/>
        </w:rPr>
      </w:pPr>
      <w:r>
        <w:rPr>
          <w:rFonts w:ascii="宋体" w:eastAsia="宋体" w:hAnsi="宋体" w:cs="宋体" w:hint="eastAsia"/>
          <w:b/>
          <w:bCs/>
          <w:color w:val="000000"/>
          <w:sz w:val="28"/>
          <w:szCs w:val="28"/>
        </w:rPr>
        <w:t>3. 会议折扣及差旅补助金</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sz w:val="28"/>
          <w:szCs w:val="28"/>
        </w:rPr>
        <w:t>RSC每年都会在世界各国举办众多的研讨会和国际会议。</w:t>
      </w:r>
      <w:r>
        <w:rPr>
          <w:rFonts w:ascii="宋体" w:eastAsia="宋体" w:hAnsi="宋体" w:cs="宋体" w:hint="eastAsia"/>
          <w:color w:val="000000"/>
          <w:sz w:val="28"/>
          <w:szCs w:val="28"/>
          <w:shd w:val="clear" w:color="auto" w:fill="FFFFFF"/>
        </w:rPr>
        <w:t>对于我们举办的会议与活动，作为会员，可以享受注册费优惠及申请相关的会议差旅补助</w:t>
      </w:r>
      <w:r>
        <w:rPr>
          <w:rStyle w:val="a5"/>
          <w:rFonts w:ascii="宋体" w:eastAsia="宋体" w:hAnsi="宋体" w:cs="宋体" w:hint="eastAsia"/>
          <w:sz w:val="28"/>
          <w:szCs w:val="28"/>
        </w:rPr>
        <w:t>金。</w:t>
      </w:r>
    </w:p>
    <w:p w:rsidR="00504D4B" w:rsidRDefault="00504D4B" w:rsidP="00504D4B">
      <w:pPr>
        <w:shd w:val="solid" w:color="FFFFFF" w:fill="auto"/>
        <w:autoSpaceDN w:val="0"/>
        <w:spacing w:after="105" w:line="252" w:lineRule="atLeast"/>
        <w:rPr>
          <w:rFonts w:ascii="宋体" w:eastAsia="宋体" w:hAnsi="宋体" w:cs="宋体" w:hint="eastAsia"/>
          <w:b/>
          <w:bCs/>
          <w:color w:val="000000"/>
          <w:sz w:val="28"/>
          <w:szCs w:val="28"/>
        </w:rPr>
      </w:pPr>
      <w:r>
        <w:rPr>
          <w:rFonts w:ascii="宋体" w:eastAsia="宋体" w:hAnsi="宋体" w:cs="宋体" w:hint="eastAsia"/>
          <w:color w:val="000000"/>
          <w:sz w:val="28"/>
          <w:szCs w:val="28"/>
          <w:shd w:val="clear" w:color="auto" w:fill="FFFFFF"/>
        </w:rPr>
        <w:t>相关网址：</w:t>
      </w:r>
      <w:hyperlink r:id="rId9" w:history="1">
        <w:r>
          <w:rPr>
            <w:rStyle w:val="a6"/>
            <w:rFonts w:ascii="宋体" w:eastAsia="宋体" w:hAnsi="宋体" w:cs="宋体" w:hint="eastAsia"/>
            <w:sz w:val="28"/>
            <w:szCs w:val="28"/>
            <w:shd w:val="clear" w:color="auto" w:fill="FFFFFF"/>
          </w:rPr>
          <w:t>www.rsc.org/events</w:t>
        </w:r>
      </w:hyperlink>
    </w:p>
    <w:p w:rsidR="00504D4B" w:rsidRDefault="00504D4B" w:rsidP="00504D4B">
      <w:pPr>
        <w:autoSpaceDN w:val="0"/>
        <w:spacing w:line="231" w:lineRule="atLeast"/>
        <w:rPr>
          <w:rFonts w:ascii="宋体" w:eastAsia="宋体" w:hAnsi="宋体" w:cs="宋体" w:hint="eastAsia"/>
          <w:b/>
          <w:bCs/>
          <w:color w:val="000000"/>
          <w:sz w:val="28"/>
          <w:szCs w:val="28"/>
        </w:rPr>
      </w:pPr>
      <w:r>
        <w:rPr>
          <w:rFonts w:ascii="宋体" w:eastAsia="宋体" w:hAnsi="宋体" w:cs="宋体" w:hint="eastAsia"/>
          <w:b/>
          <w:bCs/>
          <w:color w:val="000000"/>
          <w:sz w:val="28"/>
          <w:szCs w:val="28"/>
        </w:rPr>
        <w:t>4. RSC差旅奖励金：</w:t>
      </w:r>
    </w:p>
    <w:p w:rsidR="00504D4B" w:rsidRDefault="00504D4B" w:rsidP="00504D4B">
      <w:pPr>
        <w:spacing w:after="48" w:line="240" w:lineRule="atLeast"/>
        <w:outlineLvl w:val="4"/>
        <w:rPr>
          <w:rFonts w:ascii="宋体" w:eastAsia="宋体" w:hAnsi="宋体" w:cs="宋体" w:hint="eastAsia"/>
          <w:color w:val="000000"/>
          <w:sz w:val="28"/>
          <w:szCs w:val="28"/>
          <w:shd w:val="clear" w:color="auto" w:fill="FFFFFF"/>
        </w:rPr>
      </w:pPr>
      <w:r>
        <w:rPr>
          <w:rFonts w:ascii="宋体" w:eastAsia="宋体" w:hAnsi="宋体" w:cs="宋体" w:hint="eastAsia"/>
          <w:sz w:val="28"/>
          <w:szCs w:val="28"/>
          <w:lang w:val="en-GB"/>
        </w:rPr>
        <w:t>此项差旅奖励金用于国际合作项目或参加</w:t>
      </w:r>
      <w:r>
        <w:rPr>
          <w:rFonts w:ascii="宋体" w:eastAsia="宋体" w:hAnsi="宋体" w:cs="宋体" w:hint="eastAsia"/>
          <w:sz w:val="28"/>
          <w:szCs w:val="28"/>
        </w:rPr>
        <w:t>RSC学术会议，也可用于博士生及博士后参加会议及研讨会，提升其专业素养。</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相关网址：</w:t>
      </w:r>
      <w:hyperlink r:id="rId10" w:history="1">
        <w:r>
          <w:rPr>
            <w:rStyle w:val="a6"/>
            <w:rFonts w:ascii="宋体" w:eastAsia="宋体" w:hAnsi="宋体" w:cs="宋体" w:hint="eastAsia"/>
            <w:sz w:val="28"/>
            <w:szCs w:val="28"/>
            <w:shd w:val="clear" w:color="auto" w:fill="FFFFFF"/>
          </w:rPr>
          <w:t>www.rsc.org/travelgrants</w:t>
        </w:r>
      </w:hyperlink>
    </w:p>
    <w:p w:rsidR="00504D4B" w:rsidRDefault="00504D4B" w:rsidP="00504D4B">
      <w:pPr>
        <w:shd w:val="solid" w:color="FFFFFF" w:fill="auto"/>
        <w:autoSpaceDN w:val="0"/>
        <w:spacing w:after="105" w:line="252" w:lineRule="atLeast"/>
        <w:rPr>
          <w:rFonts w:ascii="宋体" w:eastAsia="宋体" w:hAnsi="宋体" w:cs="宋体" w:hint="eastAsia"/>
          <w:b/>
          <w:bCs/>
          <w:color w:val="000000"/>
          <w:sz w:val="28"/>
          <w:szCs w:val="28"/>
          <w:shd w:val="clear" w:color="auto" w:fill="FFFFFF"/>
        </w:rPr>
      </w:pPr>
      <w:r>
        <w:rPr>
          <w:rFonts w:ascii="宋体" w:eastAsia="宋体" w:hAnsi="宋体" w:cs="宋体" w:hint="eastAsia"/>
          <w:b/>
          <w:bCs/>
          <w:color w:val="000000"/>
          <w:sz w:val="28"/>
          <w:szCs w:val="28"/>
          <w:shd w:val="clear" w:color="auto" w:fill="FFFFFF"/>
        </w:rPr>
        <w:t>5.RSC会员慈善基金</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作为RSC的会员，当遇到突发的经济问题（比如失业疾病或家庭变故等），我们有专门为会员准备的慈善基金来提供人道主义的帮助。</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http://www.rsc.org/awards-funding/funding/benevolent-fund</w:t>
      </w:r>
    </w:p>
    <w:p w:rsidR="00504D4B" w:rsidRDefault="00504D4B" w:rsidP="00504D4B">
      <w:pPr>
        <w:shd w:val="solid" w:color="FFFFFF" w:fill="auto"/>
        <w:autoSpaceDN w:val="0"/>
        <w:spacing w:after="105" w:line="252" w:lineRule="atLeast"/>
        <w:rPr>
          <w:rFonts w:ascii="宋体" w:eastAsia="宋体" w:hAnsi="宋体" w:cs="宋体" w:hint="eastAsia"/>
          <w:b/>
          <w:bCs/>
          <w:color w:val="000000"/>
          <w:sz w:val="28"/>
          <w:szCs w:val="28"/>
          <w:shd w:val="clear" w:color="auto" w:fill="FFFFFF"/>
        </w:rPr>
      </w:pPr>
      <w:r>
        <w:rPr>
          <w:rFonts w:ascii="宋体" w:eastAsia="宋体" w:hAnsi="宋体" w:cs="宋体" w:hint="eastAsia"/>
          <w:b/>
          <w:bCs/>
          <w:color w:val="000000"/>
          <w:sz w:val="28"/>
          <w:szCs w:val="28"/>
          <w:shd w:val="clear" w:color="auto" w:fill="FFFFFF"/>
        </w:rPr>
        <w:t>6. 职业发展及专业认证</w:t>
      </w:r>
    </w:p>
    <w:p w:rsidR="00504D4B" w:rsidRDefault="00504D4B" w:rsidP="00504D4B">
      <w:pPr>
        <w:shd w:val="solid" w:color="FFFFFF" w:fill="auto"/>
        <w:autoSpaceDN w:val="0"/>
        <w:spacing w:after="105" w:line="252" w:lineRule="atLeast"/>
        <w:rPr>
          <w:rFonts w:ascii="宋体" w:eastAsia="宋体" w:hAnsi="宋体" w:cs="宋体" w:hint="eastAsia"/>
          <w:color w:val="333333"/>
          <w:sz w:val="28"/>
          <w:szCs w:val="28"/>
          <w:shd w:val="clear" w:color="auto" w:fill="FFFFFF"/>
        </w:rPr>
      </w:pPr>
      <w:r>
        <w:rPr>
          <w:rFonts w:ascii="宋体" w:eastAsia="宋体" w:hAnsi="宋体" w:cs="宋体" w:hint="eastAsia"/>
          <w:color w:val="333333"/>
          <w:sz w:val="28"/>
          <w:szCs w:val="28"/>
          <w:shd w:val="clear" w:color="auto" w:fill="FFFFFF"/>
        </w:rPr>
        <w:t>可以获得我们的相关专业认证，以此证明其在化学科学领域的专业能力；同时，可以利用我们的在线可持续职业发展软件，</w:t>
      </w:r>
      <w:proofErr w:type="gramStart"/>
      <w:r>
        <w:rPr>
          <w:rFonts w:ascii="宋体" w:eastAsia="宋体" w:hAnsi="宋体" w:cs="宋体" w:hint="eastAsia"/>
          <w:color w:val="333333"/>
          <w:sz w:val="28"/>
          <w:szCs w:val="28"/>
          <w:shd w:val="clear" w:color="auto" w:fill="FFFFFF"/>
        </w:rPr>
        <w:t>记录职场技能</w:t>
      </w:r>
      <w:proofErr w:type="gramEnd"/>
      <w:r>
        <w:rPr>
          <w:rFonts w:ascii="宋体" w:eastAsia="宋体" w:hAnsi="宋体" w:cs="宋体" w:hint="eastAsia"/>
          <w:color w:val="333333"/>
          <w:sz w:val="28"/>
          <w:szCs w:val="28"/>
          <w:shd w:val="clear" w:color="auto" w:fill="FFFFFF"/>
        </w:rPr>
        <w:t>及所取得的进步。</w:t>
      </w:r>
    </w:p>
    <w:p w:rsidR="00504D4B" w:rsidRDefault="00504D4B" w:rsidP="00504D4B">
      <w:pPr>
        <w:shd w:val="solid" w:color="FFFFFF" w:fill="auto"/>
        <w:autoSpaceDN w:val="0"/>
        <w:spacing w:after="105" w:line="252" w:lineRule="atLeast"/>
        <w:rPr>
          <w:rFonts w:ascii="宋体" w:eastAsia="宋体" w:hAnsi="宋体" w:cs="宋体" w:hint="eastAsia"/>
          <w:color w:val="333333"/>
          <w:sz w:val="28"/>
          <w:szCs w:val="28"/>
          <w:shd w:val="clear" w:color="auto" w:fill="FFFFFF"/>
        </w:rPr>
      </w:pPr>
      <w:r>
        <w:rPr>
          <w:rFonts w:ascii="宋体" w:eastAsia="宋体" w:hAnsi="宋体" w:cs="宋体" w:hint="eastAsia"/>
          <w:color w:val="333333"/>
          <w:sz w:val="28"/>
          <w:szCs w:val="28"/>
          <w:shd w:val="clear" w:color="auto" w:fill="FFFFFF"/>
        </w:rPr>
        <w:lastRenderedPageBreak/>
        <w:t>相关网址：</w:t>
      </w:r>
      <w:hyperlink r:id="rId11" w:history="1">
        <w:r>
          <w:rPr>
            <w:rStyle w:val="a6"/>
            <w:rFonts w:ascii="宋体" w:eastAsia="宋体" w:hAnsi="宋体" w:cs="宋体" w:hint="eastAsia"/>
            <w:sz w:val="28"/>
            <w:szCs w:val="28"/>
            <w:shd w:val="clear" w:color="auto" w:fill="FFFFFF"/>
          </w:rPr>
          <w:t>http://www.rsc.org/Membership/Qualifications</w:t>
        </w:r>
      </w:hyperlink>
    </w:p>
    <w:p w:rsidR="00504D4B" w:rsidRDefault="00504D4B" w:rsidP="00504D4B">
      <w:pPr>
        <w:shd w:val="solid" w:color="FFFFFF" w:fill="auto"/>
        <w:autoSpaceDN w:val="0"/>
        <w:spacing w:after="105" w:line="252" w:lineRule="atLeast"/>
        <w:rPr>
          <w:rFonts w:ascii="宋体" w:eastAsia="宋体" w:hAnsi="宋体" w:cs="宋体" w:hint="eastAsia"/>
          <w:b/>
          <w:bCs/>
          <w:color w:val="333333"/>
          <w:sz w:val="28"/>
          <w:szCs w:val="28"/>
          <w:shd w:val="clear" w:color="auto" w:fill="FFFFFF"/>
        </w:rPr>
      </w:pPr>
      <w:r>
        <w:rPr>
          <w:rFonts w:ascii="宋体" w:eastAsia="宋体" w:hAnsi="宋体" w:cs="宋体" w:hint="eastAsia"/>
          <w:b/>
          <w:bCs/>
          <w:color w:val="333333"/>
          <w:sz w:val="28"/>
          <w:szCs w:val="28"/>
          <w:shd w:val="clear" w:color="auto" w:fill="FFFFFF"/>
        </w:rPr>
        <w:t>7. 奖励与奖项荣誉</w:t>
      </w:r>
    </w:p>
    <w:p w:rsidR="00504D4B" w:rsidRDefault="00504D4B" w:rsidP="00504D4B">
      <w:pPr>
        <w:shd w:val="solid" w:color="FFFFFF" w:fill="auto"/>
        <w:autoSpaceDN w:val="0"/>
        <w:spacing w:after="105" w:line="252" w:lineRule="atLeast"/>
        <w:rPr>
          <w:rFonts w:ascii="宋体" w:eastAsia="宋体" w:hAnsi="宋体" w:cs="宋体" w:hint="eastAsia"/>
          <w:color w:val="333333"/>
          <w:sz w:val="28"/>
          <w:szCs w:val="28"/>
          <w:shd w:val="clear" w:color="auto" w:fill="FFFFFF"/>
        </w:rPr>
      </w:pPr>
      <w:r>
        <w:rPr>
          <w:rFonts w:ascii="宋体" w:eastAsia="宋体" w:hAnsi="宋体" w:cs="宋体" w:hint="eastAsia"/>
          <w:color w:val="333333"/>
          <w:sz w:val="28"/>
          <w:szCs w:val="28"/>
          <w:shd w:val="clear" w:color="auto" w:fill="FFFFFF"/>
        </w:rPr>
        <w:t>可以申请我们设立的众多奖项与奖励；这些奖项和奖励能体现个人、团队及组织在推动化学科学方面所取得的成果。</w:t>
      </w:r>
    </w:p>
    <w:p w:rsidR="00504D4B" w:rsidRDefault="00504D4B" w:rsidP="00504D4B">
      <w:pPr>
        <w:shd w:val="solid" w:color="FFFFFF" w:fill="auto"/>
        <w:autoSpaceDN w:val="0"/>
        <w:spacing w:after="105" w:line="252" w:lineRule="atLeast"/>
        <w:rPr>
          <w:rFonts w:ascii="宋体" w:eastAsia="宋体" w:hAnsi="宋体" w:cs="宋体" w:hint="eastAsia"/>
          <w:color w:val="333333"/>
          <w:sz w:val="28"/>
          <w:szCs w:val="28"/>
          <w:shd w:val="clear" w:color="auto" w:fill="FFFFFF"/>
        </w:rPr>
      </w:pPr>
      <w:r>
        <w:rPr>
          <w:rFonts w:ascii="宋体" w:eastAsia="宋体" w:hAnsi="宋体" w:cs="宋体" w:hint="eastAsia"/>
          <w:color w:val="333333"/>
          <w:sz w:val="28"/>
          <w:szCs w:val="28"/>
          <w:shd w:val="clear" w:color="auto" w:fill="FFFFFF"/>
        </w:rPr>
        <w:t>相关网址：</w:t>
      </w:r>
      <w:hyperlink r:id="rId12" w:history="1">
        <w:r>
          <w:rPr>
            <w:rStyle w:val="a6"/>
            <w:rFonts w:ascii="宋体" w:eastAsia="宋体" w:hAnsi="宋体" w:cs="宋体" w:hint="eastAsia"/>
            <w:sz w:val="28"/>
            <w:szCs w:val="28"/>
            <w:shd w:val="clear" w:color="auto" w:fill="FFFFFF"/>
          </w:rPr>
          <w:t>www.rsc.org/awards</w:t>
        </w:r>
      </w:hyperlink>
    </w:p>
    <w:p w:rsidR="00504D4B" w:rsidRDefault="00504D4B" w:rsidP="00504D4B">
      <w:pPr>
        <w:autoSpaceDN w:val="0"/>
        <w:spacing w:line="231" w:lineRule="atLeast"/>
        <w:rPr>
          <w:rFonts w:ascii="宋体" w:eastAsia="宋体" w:hAnsi="宋体" w:cs="宋体" w:hint="eastAsia"/>
          <w:color w:val="000000"/>
          <w:sz w:val="28"/>
          <w:szCs w:val="28"/>
        </w:rPr>
      </w:pPr>
      <w:r>
        <w:rPr>
          <w:rFonts w:ascii="宋体" w:eastAsia="宋体" w:hAnsi="宋体" w:cs="宋体" w:hint="eastAsia"/>
          <w:b/>
          <w:bCs/>
          <w:color w:val="FF0000"/>
          <w:sz w:val="28"/>
          <w:szCs w:val="28"/>
          <w:shd w:val="clear" w:color="auto" w:fill="FFFFFF"/>
        </w:rPr>
        <w:t>三、社交与网络</w:t>
      </w:r>
    </w:p>
    <w:p w:rsidR="00504D4B" w:rsidRDefault="00504D4B" w:rsidP="00504D4B">
      <w:pPr>
        <w:autoSpaceDN w:val="0"/>
        <w:spacing w:line="231" w:lineRule="atLeast"/>
        <w:rPr>
          <w:rFonts w:ascii="宋体" w:eastAsia="宋体" w:hAnsi="宋体" w:cs="宋体" w:hint="eastAsia"/>
          <w:b/>
          <w:bCs/>
          <w:color w:val="000000"/>
          <w:sz w:val="28"/>
          <w:szCs w:val="28"/>
        </w:rPr>
      </w:pPr>
      <w:r>
        <w:rPr>
          <w:rFonts w:ascii="宋体" w:eastAsia="宋体" w:hAnsi="宋体" w:cs="宋体" w:hint="eastAsia"/>
          <w:b/>
          <w:bCs/>
          <w:color w:val="000000"/>
          <w:sz w:val="28"/>
          <w:szCs w:val="28"/>
        </w:rPr>
        <w:t xml:space="preserve">1. </w:t>
      </w:r>
      <w:proofErr w:type="spellStart"/>
      <w:r>
        <w:rPr>
          <w:rFonts w:ascii="宋体" w:eastAsia="宋体" w:hAnsi="宋体" w:cs="宋体" w:hint="eastAsia"/>
          <w:b/>
          <w:bCs/>
          <w:color w:val="000000"/>
          <w:sz w:val="28"/>
          <w:szCs w:val="28"/>
        </w:rPr>
        <w:t>MyRSC</w:t>
      </w:r>
      <w:proofErr w:type="spellEnd"/>
      <w:r>
        <w:rPr>
          <w:rFonts w:ascii="宋体" w:eastAsia="宋体" w:hAnsi="宋体" w:cs="宋体" w:hint="eastAsia"/>
          <w:b/>
          <w:bCs/>
          <w:color w:val="000000"/>
          <w:sz w:val="28"/>
          <w:szCs w:val="28"/>
        </w:rPr>
        <w:t>在线社区</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RSC的专业国际社群网络目前有超过六万四千名注册用户，只要对化学科学感兴趣，都可以加入RSC的社交网络与世界各地的同行进行交流与探讨。</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rPr>
      </w:pPr>
      <w:r>
        <w:rPr>
          <w:rFonts w:ascii="宋体" w:eastAsia="宋体" w:hAnsi="宋体" w:cs="宋体" w:hint="eastAsia"/>
          <w:color w:val="000000"/>
          <w:sz w:val="28"/>
          <w:szCs w:val="28"/>
          <w:shd w:val="clear" w:color="auto" w:fill="FFFFFF"/>
        </w:rPr>
        <w:t>相关网址：</w:t>
      </w:r>
      <w:hyperlink r:id="rId13" w:history="1">
        <w:r>
          <w:rPr>
            <w:rStyle w:val="a6"/>
            <w:rFonts w:ascii="宋体" w:eastAsia="宋体" w:hAnsi="宋体" w:cs="宋体" w:hint="eastAsia"/>
            <w:sz w:val="28"/>
            <w:szCs w:val="28"/>
            <w:shd w:val="clear" w:color="auto" w:fill="FFFFFF"/>
          </w:rPr>
          <w:t>http://my.rsc.org</w:t>
        </w:r>
      </w:hyperlink>
    </w:p>
    <w:p w:rsidR="00504D4B" w:rsidRDefault="00504D4B" w:rsidP="00504D4B">
      <w:pPr>
        <w:autoSpaceDN w:val="0"/>
        <w:spacing w:line="231" w:lineRule="atLeast"/>
        <w:rPr>
          <w:rFonts w:ascii="宋体" w:eastAsia="宋体" w:hAnsi="宋体" w:cs="宋体" w:hint="eastAsia"/>
          <w:b/>
          <w:bCs/>
          <w:color w:val="000000"/>
          <w:sz w:val="28"/>
          <w:szCs w:val="28"/>
        </w:rPr>
      </w:pPr>
      <w:r>
        <w:rPr>
          <w:rFonts w:ascii="宋体" w:eastAsia="宋体" w:hAnsi="宋体" w:cs="宋体" w:hint="eastAsia"/>
          <w:b/>
          <w:bCs/>
          <w:color w:val="000000"/>
          <w:sz w:val="28"/>
          <w:szCs w:val="28"/>
        </w:rPr>
        <w:t>2.</w:t>
      </w:r>
      <w:r>
        <w:rPr>
          <w:rStyle w:val="a5"/>
          <w:rFonts w:ascii="宋体" w:eastAsia="宋体" w:hAnsi="宋体" w:cs="宋体" w:hint="eastAsia"/>
          <w:b/>
          <w:bCs/>
          <w:sz w:val="28"/>
          <w:szCs w:val="28"/>
        </w:rPr>
        <w:t>专业</w:t>
      </w:r>
      <w:r>
        <w:rPr>
          <w:rFonts w:ascii="宋体" w:eastAsia="宋体" w:hAnsi="宋体" w:cs="宋体" w:hint="eastAsia"/>
          <w:b/>
          <w:bCs/>
          <w:color w:val="000000"/>
          <w:sz w:val="28"/>
          <w:szCs w:val="28"/>
        </w:rPr>
        <w:t xml:space="preserve">与兴趣小组 </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根据会员的研究领域和各自的兴趣，RSC设有9个专业研究小组和75个兴趣小组，会员可以通过这个平台结识其他有相同兴趣或专长的科学家并答疑解惑。</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相关网址：</w:t>
      </w:r>
      <w:hyperlink r:id="rId14" w:history="1">
        <w:r>
          <w:rPr>
            <w:rStyle w:val="a6"/>
            <w:rFonts w:ascii="宋体" w:eastAsia="宋体" w:hAnsi="宋体" w:cs="宋体" w:hint="eastAsia"/>
            <w:sz w:val="28"/>
            <w:szCs w:val="28"/>
            <w:shd w:val="clear" w:color="auto" w:fill="FFFFFF"/>
          </w:rPr>
          <w:t>www.rsc.org/interestgroups</w:t>
        </w:r>
      </w:hyperlink>
    </w:p>
    <w:p w:rsidR="00504D4B" w:rsidRDefault="00504D4B" w:rsidP="00504D4B">
      <w:pPr>
        <w:autoSpaceDN w:val="0"/>
        <w:spacing w:line="231" w:lineRule="atLeast"/>
        <w:rPr>
          <w:rFonts w:ascii="宋体" w:eastAsia="宋体" w:hAnsi="宋体" w:cs="宋体" w:hint="eastAsia"/>
          <w:color w:val="000000"/>
          <w:sz w:val="28"/>
          <w:szCs w:val="28"/>
        </w:rPr>
      </w:pPr>
      <w:r>
        <w:rPr>
          <w:rFonts w:ascii="宋体" w:eastAsia="宋体" w:hAnsi="宋体" w:cs="宋体" w:hint="eastAsia"/>
          <w:b/>
          <w:bCs/>
          <w:color w:val="000000"/>
          <w:sz w:val="28"/>
          <w:szCs w:val="28"/>
        </w:rPr>
        <w:t>3. RSC地方分会</w:t>
      </w:r>
    </w:p>
    <w:p w:rsidR="00504D4B" w:rsidRDefault="00504D4B" w:rsidP="00504D4B">
      <w:pPr>
        <w:shd w:val="solid" w:color="FFFFFF" w:fill="auto"/>
        <w:autoSpaceDN w:val="0"/>
        <w:spacing w:after="105" w:line="252" w:lineRule="atLeast"/>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根据会员所处国家和城市的不同，RSC设有35个英国本地分会及15个国际分会，他们会定期主办不同的会员活动。通过参与分会的不同活动，能够认识其他会员并与彼此进行交流与沟通。</w:t>
      </w:r>
    </w:p>
    <w:p w:rsidR="00504D4B" w:rsidRPr="00EA6701" w:rsidRDefault="00504D4B" w:rsidP="00504D4B">
      <w:pPr>
        <w:shd w:val="solid" w:color="FFFFFF" w:fill="auto"/>
        <w:autoSpaceDN w:val="0"/>
        <w:spacing w:after="105" w:line="252" w:lineRule="atLeast"/>
        <w:rPr>
          <w:rFonts w:ascii="宋体" w:hAnsi="宋体" w:cs="宋体"/>
          <w:color w:val="FF0000"/>
          <w:sz w:val="28"/>
          <w:szCs w:val="28"/>
          <w:shd w:val="clear" w:color="auto" w:fill="FFFFFF"/>
          <w:lang w:eastAsia="zh-CN"/>
        </w:rPr>
      </w:pPr>
      <w:r>
        <w:rPr>
          <w:rFonts w:ascii="宋体" w:eastAsia="宋体" w:hAnsi="宋体" w:cs="宋体" w:hint="eastAsia"/>
          <w:color w:val="000000"/>
          <w:sz w:val="28"/>
          <w:szCs w:val="28"/>
          <w:shd w:val="clear" w:color="auto" w:fill="FFFFFF"/>
        </w:rPr>
        <w:t>相关网址：</w:t>
      </w:r>
      <w:hyperlink r:id="rId15" w:history="1">
        <w:r>
          <w:rPr>
            <w:rStyle w:val="a6"/>
            <w:rFonts w:ascii="宋体" w:eastAsia="宋体" w:hAnsi="宋体" w:cs="宋体" w:hint="eastAsia"/>
            <w:sz w:val="28"/>
            <w:szCs w:val="28"/>
            <w:shd w:val="clear" w:color="auto" w:fill="FFFFFF"/>
          </w:rPr>
          <w:t>www.rsc.org/getinvolved</w:t>
        </w:r>
      </w:hyperlink>
    </w:p>
    <w:p w:rsidR="00931558" w:rsidRPr="00504D4B" w:rsidRDefault="00931558">
      <w:bookmarkStart w:id="0" w:name="_GoBack"/>
      <w:bookmarkEnd w:id="0"/>
    </w:p>
    <w:sectPr w:rsidR="00931558" w:rsidRPr="00504D4B">
      <w:footerReference w:type="default" r:id="rId16"/>
      <w:headerReference w:type="first" r:id="rId17"/>
      <w:footerReference w:type="first" r:id="rId18"/>
      <w:pgSz w:w="11906" w:h="16838"/>
      <w:pgMar w:top="567" w:right="567" w:bottom="567" w:left="567" w:header="737" w:footer="720" w:gutter="0"/>
      <w:paperSrc w:first="7" w:other="7"/>
      <w:cols w:space="720"/>
      <w:titlePg/>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4C" w:rsidRDefault="00D33B4C" w:rsidP="00504D4B">
      <w:r>
        <w:separator/>
      </w:r>
    </w:p>
  </w:endnote>
  <w:endnote w:type="continuationSeparator" w:id="0">
    <w:p w:rsidR="00D33B4C" w:rsidRDefault="00D33B4C" w:rsidP="0050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4D4B">
    <w:pPr>
      <w:pStyle w:val="a4"/>
      <w:tabs>
        <w:tab w:val="center" w:pos="4678"/>
        <w:tab w:val="right" w:pos="9356"/>
      </w:tabs>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4135" cy="13144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33B4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04D4B">
                            <w:rPr>
                              <w:noProof/>
                              <w:sz w:val="18"/>
                              <w:lang w:eastAsia="zh-CN"/>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5.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eRuQIAAKYFAAAOAAAAZHJzL2Uyb0RvYy54bWysVEtu2zAQ3RfoHQjuFUkOrVhC5CCxrKJA&#10;+gHSHoCWKIuoRAokYzktum1v0FU33fdcPkeHlOU4CQoUbbUgRuTwzbyZxzm/2LYN2jCluRQpDk8C&#10;jJgoZMnFOsXv3+XeDCNtqChpIwVL8R3T+GL+/Nl53yVsImvZlEwhABE66bsU18Z0ie/romYt1Sey&#10;YwIOK6laauBXrf1S0R7Q28afBEHk91KVnZIF0xp2s+EQzx1+VbHCvKkqzQxqUgy5Gbcqt67s6s/P&#10;abJWtKt5sU+D/kUWLeUCgh6gMmooulX8CVTLCyW1rMxJIVtfVhUvmOMAbMLgEZubmnbMcYHi6O5Q&#10;Jv3/YIvXm7cK8TLFEUaCttCi3bevu+8/dz++oMiWp+90Al43HfiZ7ZXcQpsdVd1dy+KDRkIuairW&#10;7FIp2deMlpBeaG/6R1cHHG1BVv0rWUIcemukA9pWqrW1g2ogQIc23R1aw7YGFbAZkfB0ilEBJ+Fp&#10;SMjUBaDJeLdT2rxgskXWSLGCxjtsurnWxuZCk9HFhhIy503jmt+IBxvgOOxAZLhqz2wOrpef4iBe&#10;zpYz4pFJtPRIkGXeZb4gXpSHZ9PsNFsssvCzjRuSpOZlyYQNM+oqJH/Wt73CB0UclKVlw0sLZ1PS&#10;ar1aNAptKOg6d9++IEdu/sM0XBGAyyNK4YQEV5PYy6PZmUdyMvXis2DmBWF8FUcBiUmWP6R0zQX7&#10;d0qoT3E8nUwHKf2WW+C+p9xo0nIDk6PhbYpnByeaWAEuRelaayhvBvuoFDb9+1JAu8dGO7lahQ5a&#10;NdvVFlCshleyvAPhKgnKAnXCuAOjluojRj2MjhQLmG0YNS8FSN9OmdFQo7EaDSoKuJhig9FgLsww&#10;jW47xdc14I6P6xKeR86ddu9z2D8qGAaOwn5w2Wlz/O+87sfr/BcAAAD//wMAUEsDBBQABgAIAAAA&#10;IQDgYa4c1wAAAAMBAAAPAAAAZHJzL2Rvd25yZXYueG1sTI/BasMwEETvhf6D2EBvjZQcmuB6HUKg&#10;l96alkJvirWxTKWVkRTH/vsqvbSXhWGGmbf1bvJOjBRTHxhhtVQgiNtgeu4QPt5fHrcgUtZstAtM&#10;CDMl2DX3d7WuTLjyG43H3IlSwqnSCDbnoZIytZa8TsswEBfvHKLXucjYSRP1tZR7J9dKPUmvey4L&#10;Vg90sNR+Hy8eYTN9BhoSHejrPLbR9vPWvc6ID4tp/wwi05T/wnDDL+jQFKZTuLBJwiGUR/LvvXlq&#10;BeKEsFYbkE0t/7M3PwAAAP//AwBQSwECLQAUAAYACAAAACEAtoM4kv4AAADhAQAAEwAAAAAAAAAA&#10;AAAAAAAAAAAAW0NvbnRlbnRfVHlwZXNdLnhtbFBLAQItABQABgAIAAAAIQA4/SH/1gAAAJQBAAAL&#10;AAAAAAAAAAAAAAAAAC8BAABfcmVscy8ucmVsc1BLAQItABQABgAIAAAAIQCvRJeRuQIAAKYFAAAO&#10;AAAAAAAAAAAAAAAAAC4CAABkcnMvZTJvRG9jLnhtbFBLAQItABQABgAIAAAAIQDgYa4c1wAAAAMB&#10;AAAPAAAAAAAAAAAAAAAAABMFAABkcnMvZG93bnJldi54bWxQSwUGAAAAAAQABADzAAAAFwYAAAAA&#10;" filled="f" stroked="f">
              <v:textbox style="mso-fit-shape-to-text:t" inset="0,0,0,0">
                <w:txbxContent>
                  <w:p w:rsidR="00000000" w:rsidRDefault="00D33B4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04D4B">
                      <w:rPr>
                        <w:noProof/>
                        <w:sz w:val="18"/>
                        <w:lang w:eastAsia="zh-CN"/>
                      </w:rPr>
                      <w:t>3</w:t>
                    </w:r>
                    <w:r>
                      <w:rPr>
                        <w:rFonts w:hint="eastAsia"/>
                        <w:sz w:val="18"/>
                      </w:rPr>
                      <w:fldChar w:fldCharType="end"/>
                    </w:r>
                  </w:p>
                </w:txbxContent>
              </v:textbox>
              <w10:wrap anchorx="margin"/>
            </v:shape>
          </w:pict>
        </mc:Fallback>
      </mc:AlternateContent>
    </w:r>
    <w:r w:rsidR="00D33B4C">
      <w:fldChar w:fldCharType="begin"/>
    </w:r>
    <w:r w:rsidR="00D33B4C">
      <w:instrText xml:space="preserve"> DOCPROPERTY "Reference"  \* MERGEFORMAT </w:instrText>
    </w:r>
    <w:r w:rsidR="00D33B4C">
      <w:fldChar w:fldCharType="separate"/>
    </w:r>
    <w:r w:rsidR="00D33B4C">
      <w:t xml:space="preserve"> </w:t>
    </w:r>
    <w:r w:rsidR="00D33B4C">
      <w:fldChar w:fldCharType="end"/>
    </w:r>
    <w:r w:rsidR="00D33B4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4D4B">
    <w:pPr>
      <w:pStyle w:val="a4"/>
      <w:tabs>
        <w:tab w:val="center" w:pos="4678"/>
        <w:tab w:val="right" w:pos="9072"/>
      </w:tabs>
      <w:rPr>
        <w:rFonts w:cs="Arial"/>
        <w:b/>
        <w:sz w:val="12"/>
        <w:szCs w:val="12"/>
      </w:rPr>
    </w:pPr>
    <w:r>
      <w:rPr>
        <w:noProof/>
        <w:sz w:val="1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413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33B4C">
                          <w:pPr>
                            <w:snapToGrid w:val="0"/>
                            <w:rPr>
                              <w:rFonts w:hint="eastAsia"/>
                              <w:sz w:val="18"/>
                            </w:rPr>
                          </w:pPr>
                          <w:r>
                            <w:rPr>
                              <w:rFonts w:hint="eastAsia"/>
                              <w:sz w:val="18"/>
                            </w:rPr>
                            <w:fldChar w:fldCharType="begin"/>
                          </w:r>
                          <w:r>
                            <w:rPr>
                              <w:rFonts w:hint="eastAsia"/>
                              <w:sz w:val="18"/>
                            </w:rPr>
                            <w:instrText xml:space="preserve"> PAGE  \* MERGEFOR</w:instrText>
                          </w:r>
                          <w:r>
                            <w:rPr>
                              <w:rFonts w:hint="eastAsia"/>
                              <w:sz w:val="18"/>
                            </w:rPr>
                            <w:instrText xml:space="preserve">MAT </w:instrText>
                          </w:r>
                          <w:r>
                            <w:rPr>
                              <w:rFonts w:hint="eastAsia"/>
                              <w:sz w:val="18"/>
                            </w:rPr>
                            <w:fldChar w:fldCharType="separate"/>
                          </w:r>
                          <w:r w:rsidR="00504D4B">
                            <w:rPr>
                              <w:noProof/>
                              <w:sz w:val="18"/>
                              <w:lang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5.0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DYuwIAAK0FAAAOAAAAZHJzL2Uyb0RvYy54bWysVEtu2zAQ3RfoHQjuFUkO7VhC5CCxrKJA&#10;+gHSHoCWKIuoRAokYyktum1v0FU33fdcPkeHlOU4CQoUbbUgRuTwzbyZxzm/6JsabZnSXIoEhycB&#10;RkzksuBik+D37zJvjpE2VBS0loIl+I5pfLF4/uy8a2M2kZWsC6YQgAgdd22CK2Pa2Pd1XrGG6hPZ&#10;MgGHpVQNNfCrNn6haAfoTe1PgmDmd1IVrZI50xp20+EQLxx+WbLcvClLzQyqEwy5Gbcqt67t6i/O&#10;abxRtK14vk+D/kUWDeUCgh6gUmooulX8CVTDcyW1LM1JLhtfliXPmeMAbMLgEZubirbMcYHi6PZQ&#10;Jv3/YPPX27cK8SLBBCNBG2jR7tvX3fefux9fELHl6Vodg9dNC36mv5I9tNlR1e21zD9oJOSyomLD&#10;LpWSXcVoAemF9qZ/dHXA0RZk3b2SBcSht0Y6oL5Uja0dVAMBOrTp7tAa1huUw+aMhKdTjHI4CU9D&#10;QqYuAI3Hu63S5gWTDbJGghU03mHT7bU2Nhcajy42lJAZr2vX/Fo82ADHYQciw1V7ZnNwvfwUBdFq&#10;vpoTj0xmK48EaepdZkvizbLwbJqepstlGn62cUMSV7womLBhRl2F5M/6tlf4oIiDsrSseWHhbEpa&#10;bdbLWqEtBV1n7tsX5MjNf5iGKwJweUQpnJDgahJ52Wx+5pGMTL3oLJh7QRhdRbOARCTNHlK65oL9&#10;OyXUJTiaTqaDlH7LLXDfU240briByVHzJsHzgxONrQBXonCtNZTXg31UCpv+fSmg3WOjnVytQget&#10;mn7du4fhtGylvJbFHehXSRAYiBSmHhiVVB8x6mCCJFjAiMOofingBdhhMxpqNNajQUUOFxNsMBrM&#10;pRmG0m2r+KYC3PGNXcIrybiT8H0O+7cFM8Ex2c8vO3SO/53X/ZRd/AIAAP//AwBQSwMEFAAGAAgA&#10;AAAhAOBhrhzXAAAAAwEAAA8AAABkcnMvZG93bnJldi54bWxMj8FqwzAQRO+F/oPYQG+NlBya4Hod&#10;QqCX3pqWQm+KtbFMpZWRFMf++yq9tJeFYYaZt/Vu8k6MFFMfGGG1VCCI22B67hA+3l8etyBS1my0&#10;C0wIMyXYNfd3ta5MuPIbjcfciVLCqdIINuehkjK1lrxOyzAQF+8cote5yNhJE/W1lHsn10o9Sa97&#10;LgtWD3Sw1H4fLx5hM30GGhId6Os8ttH289a9zogPi2n/DCLTlP/CcMMv6NAUplO4sEnCIZRH8u+9&#10;eWoF4oSwVhuQTS3/szc/AAAA//8DAFBLAQItABQABgAIAAAAIQC2gziS/gAAAOEBAAATAAAAAAAA&#10;AAAAAAAAAAAAAABbQ29udGVudF9UeXBlc10ueG1sUEsBAi0AFAAGAAgAAAAhADj9If/WAAAAlAEA&#10;AAsAAAAAAAAAAAAAAAAALwEAAF9yZWxzLy5yZWxzUEsBAi0AFAAGAAgAAAAhAATtINi7AgAArQUA&#10;AA4AAAAAAAAAAAAAAAAALgIAAGRycy9lMm9Eb2MueG1sUEsBAi0AFAAGAAgAAAAhAOBhrhzXAAAA&#10;AwEAAA8AAAAAAAAAAAAAAAAAFQUAAGRycy9kb3ducmV2LnhtbFBLBQYAAAAABAAEAPMAAAAZBgAA&#10;AAA=&#10;" filled="f" stroked="f">
              <v:textbox style="mso-fit-shape-to-text:t" inset="0,0,0,0">
                <w:txbxContent>
                  <w:p w:rsidR="00000000" w:rsidRDefault="00D33B4C">
                    <w:pPr>
                      <w:snapToGrid w:val="0"/>
                      <w:rPr>
                        <w:rFonts w:hint="eastAsia"/>
                        <w:sz w:val="18"/>
                      </w:rPr>
                    </w:pPr>
                    <w:r>
                      <w:rPr>
                        <w:rFonts w:hint="eastAsia"/>
                        <w:sz w:val="18"/>
                      </w:rPr>
                      <w:fldChar w:fldCharType="begin"/>
                    </w:r>
                    <w:r>
                      <w:rPr>
                        <w:rFonts w:hint="eastAsia"/>
                        <w:sz w:val="18"/>
                      </w:rPr>
                      <w:instrText xml:space="preserve"> PAGE  \* MERGEFOR</w:instrText>
                    </w:r>
                    <w:r>
                      <w:rPr>
                        <w:rFonts w:hint="eastAsia"/>
                        <w:sz w:val="18"/>
                      </w:rPr>
                      <w:instrText xml:space="preserve">MAT </w:instrText>
                    </w:r>
                    <w:r>
                      <w:rPr>
                        <w:rFonts w:hint="eastAsia"/>
                        <w:sz w:val="18"/>
                      </w:rPr>
                      <w:fldChar w:fldCharType="separate"/>
                    </w:r>
                    <w:r w:rsidR="00504D4B">
                      <w:rPr>
                        <w:noProof/>
                        <w:sz w:val="18"/>
                        <w:lang w:eastAsia="zh-CN"/>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4C" w:rsidRDefault="00D33B4C" w:rsidP="00504D4B">
      <w:r>
        <w:separator/>
      </w:r>
    </w:p>
  </w:footnote>
  <w:footnote w:type="continuationSeparator" w:id="0">
    <w:p w:rsidR="00D33B4C" w:rsidRDefault="00D33B4C" w:rsidP="0050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4D4B">
    <w:pPr>
      <w:pStyle w:val="a3"/>
      <w:tabs>
        <w:tab w:val="clear" w:pos="4153"/>
        <w:tab w:val="clear" w:pos="8306"/>
      </w:tabs>
    </w:pPr>
    <w:r>
      <w:rPr>
        <w:noProof/>
      </w:rPr>
      <w:drawing>
        <wp:anchor distT="0" distB="0" distL="114300" distR="114300" simplePos="0" relativeHeight="251659264" behindDoc="1" locked="1" layoutInCell="1" allowOverlap="1">
          <wp:simplePos x="0" y="0"/>
          <wp:positionH relativeFrom="page">
            <wp:posOffset>360045</wp:posOffset>
          </wp:positionH>
          <wp:positionV relativeFrom="page">
            <wp:posOffset>360045</wp:posOffset>
          </wp:positionV>
          <wp:extent cx="1951355" cy="1332230"/>
          <wp:effectExtent l="0" t="0" r="0" b="1270"/>
          <wp:wrapThrough wrapText="bothSides">
            <wp:wrapPolygon edited="0">
              <wp:start x="0" y="0"/>
              <wp:lineTo x="0" y="21312"/>
              <wp:lineTo x="21298" y="21312"/>
              <wp:lineTo x="21298"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EA3F3"/>
    <w:multiLevelType w:val="singleLevel"/>
    <w:tmpl w:val="538EA3F3"/>
    <w:lvl w:ilvl="0">
      <w:start w:val="2"/>
      <w:numFmt w:val="decimal"/>
      <w:suff w:val="space"/>
      <w:lvlText w:val="%1."/>
      <w:lvlJc w:val="left"/>
    </w:lvl>
  </w:abstractNum>
  <w:abstractNum w:abstractNumId="1">
    <w:nsid w:val="54B8A7D6"/>
    <w:multiLevelType w:val="singleLevel"/>
    <w:tmpl w:val="54B8A7D6"/>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10"/>
    <w:rsid w:val="00000A10"/>
    <w:rsid w:val="00504D4B"/>
    <w:rsid w:val="00931558"/>
    <w:rsid w:val="00D3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EB89E-4A0E-4F98-9DE3-08A1090D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4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D4B"/>
    <w:rPr>
      <w:sz w:val="18"/>
      <w:szCs w:val="18"/>
    </w:rPr>
  </w:style>
  <w:style w:type="paragraph" w:styleId="a4">
    <w:name w:val="footer"/>
    <w:basedOn w:val="a"/>
    <w:link w:val="Char0"/>
    <w:unhideWhenUsed/>
    <w:rsid w:val="00504D4B"/>
    <w:pPr>
      <w:tabs>
        <w:tab w:val="center" w:pos="4153"/>
        <w:tab w:val="right" w:pos="8306"/>
      </w:tabs>
      <w:snapToGrid w:val="0"/>
      <w:jc w:val="left"/>
    </w:pPr>
    <w:rPr>
      <w:sz w:val="18"/>
      <w:szCs w:val="18"/>
    </w:rPr>
  </w:style>
  <w:style w:type="character" w:customStyle="1" w:styleId="Char0">
    <w:name w:val="页脚 Char"/>
    <w:basedOn w:val="a0"/>
    <w:link w:val="a4"/>
    <w:uiPriority w:val="99"/>
    <w:rsid w:val="00504D4B"/>
    <w:rPr>
      <w:sz w:val="18"/>
      <w:szCs w:val="18"/>
    </w:rPr>
  </w:style>
  <w:style w:type="character" w:styleId="a5">
    <w:name w:val="annotation reference"/>
    <w:unhideWhenUsed/>
    <w:rsid w:val="00504D4B"/>
    <w:rPr>
      <w:sz w:val="16"/>
      <w:szCs w:val="16"/>
    </w:rPr>
  </w:style>
  <w:style w:type="character" w:styleId="a6">
    <w:name w:val="Hyperlink"/>
    <w:basedOn w:val="a0"/>
    <w:rsid w:val="00504D4B"/>
    <w:rPr>
      <w:color w:val="000000"/>
      <w:bdr w:val="single" w:sz="6" w:space="0" w:color="FFFFFF"/>
    </w:rPr>
  </w:style>
  <w:style w:type="paragraph" w:styleId="a7">
    <w:name w:val="Normal (Web)"/>
    <w:basedOn w:val="a"/>
    <w:rsid w:val="00504D4B"/>
    <w:pPr>
      <w:widowControl/>
      <w:spacing w:after="120" w:line="288" w:lineRule="atLeast"/>
      <w:jc w:val="left"/>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org/ScienceAndTechnology/Funding/research-fund" TargetMode="External"/><Relationship Id="rId13" Type="http://schemas.openxmlformats.org/officeDocument/2006/relationships/hyperlink" Target="http://my.rsc.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sc.org/chemistryworld" TargetMode="External"/><Relationship Id="rId12" Type="http://schemas.openxmlformats.org/officeDocument/2006/relationships/hyperlink" Target="http://www.rsc.org/awar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c.org/Membership/Qualifications" TargetMode="External"/><Relationship Id="rId5" Type="http://schemas.openxmlformats.org/officeDocument/2006/relationships/footnotes" Target="footnotes.xml"/><Relationship Id="rId15" Type="http://schemas.openxmlformats.org/officeDocument/2006/relationships/hyperlink" Target="http://www.rsc.org/getinvolved" TargetMode="External"/><Relationship Id="rId10" Type="http://schemas.openxmlformats.org/officeDocument/2006/relationships/hyperlink" Target="http://www.rsc.org/travel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sc.org/events" TargetMode="External"/><Relationship Id="rId14" Type="http://schemas.openxmlformats.org/officeDocument/2006/relationships/hyperlink" Target="http://www.rsc.org/interestgro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研究生部1</dc:creator>
  <cp:keywords/>
  <dc:description/>
  <cp:lastModifiedBy>研究生部1</cp:lastModifiedBy>
  <cp:revision>2</cp:revision>
  <dcterms:created xsi:type="dcterms:W3CDTF">2015-01-22T05:40:00Z</dcterms:created>
  <dcterms:modified xsi:type="dcterms:W3CDTF">2015-01-22T05:41:00Z</dcterms:modified>
</cp:coreProperties>
</file>